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4DF62" w14:textId="6E0D9D37" w:rsidR="00FF493E" w:rsidRPr="00EC4A86" w:rsidRDefault="00FF493E" w:rsidP="00FF493E">
      <w:pPr>
        <w:spacing w:after="0" w:line="240" w:lineRule="auto"/>
        <w:jc w:val="right"/>
        <w:rPr>
          <w:rFonts w:cstheme="minorHAnsi"/>
          <w:b/>
          <w:bCs/>
          <w:u w:val="single"/>
        </w:rPr>
      </w:pPr>
      <w:r w:rsidRPr="00EC4A86">
        <w:rPr>
          <w:rFonts w:cstheme="minorHAnsi"/>
          <w:b/>
          <w:bCs/>
          <w:u w:val="single"/>
        </w:rPr>
        <w:t>Załącznik nr 3</w:t>
      </w:r>
    </w:p>
    <w:p w14:paraId="1B5529F7" w14:textId="77777777" w:rsidR="00FF493E" w:rsidRPr="00EC4A86" w:rsidRDefault="00FF493E" w:rsidP="00FF493E">
      <w:pPr>
        <w:spacing w:after="0" w:line="240" w:lineRule="auto"/>
        <w:jc w:val="right"/>
        <w:rPr>
          <w:rFonts w:cstheme="minorHAnsi"/>
          <w:b/>
          <w:bCs/>
          <w:u w:val="single"/>
        </w:rPr>
      </w:pPr>
    </w:p>
    <w:p w14:paraId="32AE2D7B" w14:textId="74FEE45E" w:rsidR="00FF493E" w:rsidRPr="00EC4A86" w:rsidRDefault="00FF493E" w:rsidP="00FF493E">
      <w:pPr>
        <w:spacing w:after="0" w:line="240" w:lineRule="auto"/>
        <w:jc w:val="center"/>
        <w:rPr>
          <w:rFonts w:cstheme="minorHAnsi"/>
          <w:b/>
          <w:bCs/>
        </w:rPr>
      </w:pPr>
      <w:r w:rsidRPr="00EC4A86">
        <w:rPr>
          <w:rFonts w:cstheme="minorHAnsi"/>
          <w:b/>
          <w:bCs/>
        </w:rPr>
        <w:t>Oświadczenie</w:t>
      </w:r>
    </w:p>
    <w:p w14:paraId="0FD4DB98" w14:textId="77777777" w:rsidR="00FF493E" w:rsidRPr="00EC4A86" w:rsidRDefault="00FF493E" w:rsidP="00FF493E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F9B2838" w14:textId="77777777" w:rsidR="00097B73" w:rsidRPr="00EC4A86" w:rsidRDefault="00097B73" w:rsidP="00097B73">
      <w:pPr>
        <w:widowControl w:val="0"/>
        <w:jc w:val="center"/>
        <w:rPr>
          <w:rFonts w:eastAsia="Quattrocento Sans" w:cstheme="minorHAnsi"/>
          <w:b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/>
          <w:bCs/>
          <w:color w:val="000000" w:themeColor="text1"/>
          <w:sz w:val="20"/>
          <w:szCs w:val="20"/>
        </w:rPr>
        <w:t>KLAUZULA INFORMACYJNA</w:t>
      </w:r>
    </w:p>
    <w:p w14:paraId="6E62BD90" w14:textId="77777777" w:rsidR="00097B73" w:rsidRPr="00EC4A86" w:rsidRDefault="00097B73" w:rsidP="00097B73">
      <w:pPr>
        <w:widowControl w:val="0"/>
        <w:jc w:val="center"/>
        <w:rPr>
          <w:rFonts w:eastAsia="Quattrocento Sans" w:cstheme="minorHAnsi"/>
          <w:b/>
          <w:bCs/>
          <w:color w:val="000000" w:themeColor="text1"/>
          <w:sz w:val="20"/>
          <w:szCs w:val="20"/>
        </w:rPr>
      </w:pPr>
    </w:p>
    <w:p w14:paraId="5D0F399E" w14:textId="77777777" w:rsidR="00097B73" w:rsidRPr="00EC4A86" w:rsidRDefault="00097B73" w:rsidP="00097B73">
      <w:pPr>
        <w:widowControl w:val="0"/>
        <w:jc w:val="both"/>
        <w:rPr>
          <w:rFonts w:eastAsia="Quattrocento Sans" w:cstheme="minorHAnsi"/>
          <w:b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Pr="00EC4A86">
        <w:rPr>
          <w:rFonts w:eastAsia="Quattrocento Sans" w:cstheme="minorHAnsi"/>
          <w:b/>
          <w:bCs/>
          <w:color w:val="000000" w:themeColor="text1"/>
          <w:sz w:val="20"/>
          <w:szCs w:val="20"/>
        </w:rPr>
        <w:br/>
        <w:t>z przetwarzaniem danych osobowych i w sprawie swobodnego przepływu takich danych oraz uchylenia dyrektywy 95/46/WE (ogólne rozporządzenie o ochronie danych)</w:t>
      </w:r>
    </w:p>
    <w:p w14:paraId="2C22496D" w14:textId="77777777" w:rsidR="00097B73" w:rsidRPr="00EC4A86" w:rsidRDefault="00097B73" w:rsidP="00097B73">
      <w:pPr>
        <w:widowControl w:val="0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</w:p>
    <w:p w14:paraId="3A67AB12" w14:textId="77777777" w:rsidR="00097B73" w:rsidRPr="00EC4A86" w:rsidRDefault="00097B73" w:rsidP="00097B73">
      <w:pPr>
        <w:widowControl w:val="0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</w:p>
    <w:p w14:paraId="361AAE87" w14:textId="77777777" w:rsidR="00097B73" w:rsidRPr="00EC4A86" w:rsidRDefault="00097B73" w:rsidP="00097B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>Administratorem Państwa danych osobowych jest Łódzka Organizacja Turystyczna</w:t>
      </w:r>
    </w:p>
    <w:p w14:paraId="38A6347B" w14:textId="77777777" w:rsidR="00097B73" w:rsidRPr="00EC4A86" w:rsidRDefault="00097B73" w:rsidP="00097B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5B381871" w14:textId="77777777" w:rsidR="00097B73" w:rsidRPr="00EC4A86" w:rsidRDefault="00097B73" w:rsidP="00097B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Celem przetwarzania Państwa danych jest rozpatrzenie złożonej przez Państwa oferty w postępowaniu  prowadzonym w trybie  zapytania </w:t>
      </w:r>
    </w:p>
    <w:p w14:paraId="120E8504" w14:textId="77777777" w:rsidR="00097B73" w:rsidRPr="00EC4A86" w:rsidRDefault="00097B73" w:rsidP="00097B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</w:t>
      </w:r>
    </w:p>
    <w:p w14:paraId="52119563" w14:textId="77777777" w:rsidR="00097B73" w:rsidRPr="00EC4A86" w:rsidRDefault="00097B73" w:rsidP="00097B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  </w:t>
      </w:r>
    </w:p>
    <w:p w14:paraId="079CD3E1" w14:textId="77777777" w:rsidR="00097B73" w:rsidRPr="00EC4A86" w:rsidRDefault="00097B73" w:rsidP="00097B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br/>
        <w:t xml:space="preserve">w sposób zautomatyzowany, stosownie do art. 22 RODO. </w:t>
      </w:r>
    </w:p>
    <w:p w14:paraId="26791B35" w14:textId="77777777" w:rsidR="00097B73" w:rsidRPr="00EC4A86" w:rsidRDefault="00097B73" w:rsidP="00097B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0F158A23" w14:textId="77777777" w:rsidR="00097B73" w:rsidRPr="00EC4A86" w:rsidRDefault="00097B73" w:rsidP="00097B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486117F0" w14:textId="77777777" w:rsidR="00097B73" w:rsidRPr="00EC4A86" w:rsidRDefault="00097B73" w:rsidP="00097B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sprostowania danych, </w:t>
      </w:r>
    </w:p>
    <w:p w14:paraId="4FE02701" w14:textId="77777777" w:rsidR="00097B73" w:rsidRPr="00EC4A86" w:rsidRDefault="00097B73" w:rsidP="00097B7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br/>
        <w:t xml:space="preserve">z zastrzeżeniem przypadków, o których mowa w art. 18 ust. 2 RODO. </w:t>
      </w:r>
    </w:p>
    <w:p w14:paraId="654542E1" w14:textId="77777777" w:rsidR="00097B73" w:rsidRPr="00EC4A86" w:rsidRDefault="00097B73" w:rsidP="00097B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2D2392B2" w14:textId="77777777" w:rsidR="00097B73" w:rsidRPr="00EC4A86" w:rsidRDefault="00097B73" w:rsidP="00097B7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48BF9227" w14:textId="77777777" w:rsidR="00097B73" w:rsidRPr="00EC4A86" w:rsidRDefault="00097B73" w:rsidP="00097B7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856B3B0" w14:textId="77777777" w:rsidR="00097B73" w:rsidRPr="00EC4A86" w:rsidRDefault="00097B73" w:rsidP="00097B7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13858C1" w14:textId="77777777" w:rsidR="00097B73" w:rsidRPr="00EC4A86" w:rsidRDefault="00097B73" w:rsidP="00097B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Administratora, mają Państwo prawo wniesienia skargi do organu nadzorczego. </w:t>
      </w:r>
    </w:p>
    <w:p w14:paraId="59B1BAA7" w14:textId="77777777" w:rsidR="00097B73" w:rsidRPr="00EC4A86" w:rsidRDefault="00097B73" w:rsidP="00097B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  <w:r w:rsidRPr="00EC4A86">
        <w:rPr>
          <w:rFonts w:eastAsia="Quattrocento Sans" w:cstheme="minorHAns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12529102" w14:textId="77777777" w:rsidR="00097B73" w:rsidRPr="00EC4A86" w:rsidRDefault="00097B73" w:rsidP="00097B73">
      <w:pPr>
        <w:widowControl w:val="0"/>
        <w:jc w:val="both"/>
        <w:rPr>
          <w:rFonts w:eastAsia="Quattrocento Sans" w:cstheme="minorHAnsi"/>
          <w:bCs/>
          <w:color w:val="000000" w:themeColor="text1"/>
          <w:sz w:val="20"/>
          <w:szCs w:val="20"/>
        </w:rPr>
      </w:pPr>
    </w:p>
    <w:p w14:paraId="0491A244" w14:textId="77777777" w:rsidR="00097B73" w:rsidRPr="00EC4A86" w:rsidRDefault="00097B73" w:rsidP="00097B73">
      <w:pPr>
        <w:rPr>
          <w:rFonts w:eastAsia="Quattrocento Sans" w:cstheme="minorHAnsi"/>
          <w:bCs/>
          <w:color w:val="000000" w:themeColor="text1"/>
          <w:sz w:val="20"/>
          <w:szCs w:val="20"/>
        </w:rPr>
      </w:pPr>
    </w:p>
    <w:p w14:paraId="25CEAC27" w14:textId="77777777" w:rsidR="00FF493E" w:rsidRPr="00EC4A86" w:rsidRDefault="00FF493E" w:rsidP="00FF493E">
      <w:pPr>
        <w:tabs>
          <w:tab w:val="center" w:pos="1621"/>
          <w:tab w:val="center" w:pos="6085"/>
        </w:tabs>
        <w:spacing w:after="0"/>
        <w:rPr>
          <w:rFonts w:cstheme="minorHAnsi"/>
        </w:rPr>
      </w:pPr>
      <w:r w:rsidRPr="00EC4A86">
        <w:rPr>
          <w:rFonts w:eastAsia="Arial" w:cstheme="minorHAnsi"/>
        </w:rPr>
        <w:t xml:space="preserve">     ………...……….………… </w:t>
      </w:r>
      <w:r w:rsidRPr="00EC4A86">
        <w:rPr>
          <w:rFonts w:eastAsia="Arial" w:cstheme="minorHAnsi"/>
        </w:rPr>
        <w:tab/>
        <w:t xml:space="preserve">                   ……………………………………………………...……………….. </w:t>
      </w:r>
    </w:p>
    <w:p w14:paraId="04AF288B" w14:textId="77777777" w:rsidR="00FF493E" w:rsidRPr="00EC4A86" w:rsidRDefault="00FF493E" w:rsidP="00FF493E">
      <w:pPr>
        <w:spacing w:after="0" w:line="240" w:lineRule="auto"/>
        <w:ind w:left="722" w:hanging="10"/>
        <w:rPr>
          <w:rFonts w:cstheme="minorHAnsi"/>
          <w:sz w:val="20"/>
          <w:szCs w:val="20"/>
        </w:rPr>
      </w:pPr>
      <w:r w:rsidRPr="00EC4A86">
        <w:rPr>
          <w:rFonts w:eastAsia="Arial" w:cstheme="minorHAnsi"/>
          <w:sz w:val="20"/>
          <w:szCs w:val="20"/>
        </w:rPr>
        <w:t xml:space="preserve">Miejscowość / Data </w:t>
      </w:r>
      <w:r w:rsidRPr="00EC4A86">
        <w:rPr>
          <w:rFonts w:cstheme="minorHAnsi"/>
          <w:sz w:val="20"/>
          <w:szCs w:val="20"/>
        </w:rPr>
        <w:tab/>
      </w:r>
      <w:r w:rsidRPr="00EC4A86">
        <w:rPr>
          <w:rFonts w:cstheme="minorHAnsi"/>
          <w:sz w:val="20"/>
          <w:szCs w:val="20"/>
        </w:rPr>
        <w:tab/>
      </w:r>
      <w:r w:rsidRPr="00EC4A86">
        <w:rPr>
          <w:rFonts w:cstheme="minorHAnsi"/>
          <w:sz w:val="20"/>
          <w:szCs w:val="20"/>
        </w:rPr>
        <w:tab/>
      </w:r>
      <w:r w:rsidRPr="00EC4A86">
        <w:rPr>
          <w:rFonts w:eastAsia="Arial" w:cstheme="minorHAnsi"/>
          <w:sz w:val="20"/>
          <w:szCs w:val="20"/>
        </w:rPr>
        <w:t>Podpis(y) osoby(osób) upoważnionej(</w:t>
      </w:r>
      <w:proofErr w:type="spellStart"/>
      <w:r w:rsidRPr="00EC4A86">
        <w:rPr>
          <w:rFonts w:eastAsia="Arial" w:cstheme="minorHAnsi"/>
          <w:sz w:val="20"/>
          <w:szCs w:val="20"/>
        </w:rPr>
        <w:t>ych</w:t>
      </w:r>
      <w:proofErr w:type="spellEnd"/>
      <w:r w:rsidRPr="00EC4A86">
        <w:rPr>
          <w:rFonts w:eastAsia="Arial" w:cstheme="minorHAnsi"/>
          <w:sz w:val="20"/>
          <w:szCs w:val="20"/>
        </w:rPr>
        <w:t xml:space="preserve">) do podpisania </w:t>
      </w:r>
    </w:p>
    <w:p w14:paraId="4EB2FDD7" w14:textId="77777777" w:rsidR="00FF493E" w:rsidRPr="00EC4A86" w:rsidRDefault="00FF493E" w:rsidP="00FF493E">
      <w:pPr>
        <w:spacing w:after="0" w:line="240" w:lineRule="auto"/>
        <w:ind w:left="10" w:right="803" w:hanging="10"/>
        <w:jc w:val="right"/>
        <w:rPr>
          <w:rFonts w:cstheme="minorHAnsi"/>
          <w:sz w:val="20"/>
          <w:szCs w:val="20"/>
        </w:rPr>
      </w:pPr>
      <w:r w:rsidRPr="00EC4A86">
        <w:rPr>
          <w:rFonts w:eastAsia="Arial" w:cstheme="minorHAnsi"/>
          <w:sz w:val="20"/>
          <w:szCs w:val="20"/>
        </w:rPr>
        <w:t>niniejszej oferty w imieniu Wykonawcy(ów)</w:t>
      </w:r>
    </w:p>
    <w:p w14:paraId="1F17F42B" w14:textId="77777777" w:rsidR="00FF493E" w:rsidRPr="00EC4A86" w:rsidRDefault="00FF493E" w:rsidP="00FF493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369C99" w14:textId="77777777" w:rsidR="00FF493E" w:rsidRPr="00EC4A86" w:rsidRDefault="00FF493E" w:rsidP="00FF493E">
      <w:pPr>
        <w:spacing w:after="0" w:line="240" w:lineRule="auto"/>
        <w:rPr>
          <w:rFonts w:cstheme="minorHAnsi"/>
          <w:b/>
          <w:u w:val="single"/>
        </w:rPr>
      </w:pPr>
    </w:p>
    <w:p w14:paraId="42DEEB07" w14:textId="77777777" w:rsidR="00FF493E" w:rsidRPr="00EC4A86" w:rsidRDefault="00FF493E" w:rsidP="00FF493E">
      <w:pPr>
        <w:spacing w:after="0" w:line="240" w:lineRule="auto"/>
        <w:rPr>
          <w:rFonts w:cstheme="minorHAnsi"/>
          <w:b/>
          <w:u w:val="single"/>
        </w:rPr>
      </w:pPr>
    </w:p>
    <w:p w14:paraId="7CEB3B6A" w14:textId="77777777" w:rsidR="00FF493E" w:rsidRPr="00EC4A86" w:rsidRDefault="00FF493E" w:rsidP="00FF493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C4A86">
        <w:rPr>
          <w:rFonts w:cstheme="minorHAnsi"/>
          <w:sz w:val="18"/>
          <w:szCs w:val="18"/>
        </w:rPr>
        <w:t>______________________</w:t>
      </w:r>
    </w:p>
    <w:p w14:paraId="4F86CC50" w14:textId="77777777" w:rsidR="00D7330F" w:rsidRPr="00EC4A86" w:rsidRDefault="00D7330F">
      <w:pPr>
        <w:rPr>
          <w:rFonts w:cstheme="minorHAnsi"/>
        </w:rPr>
      </w:pPr>
    </w:p>
    <w:sectPr w:rsidR="00D7330F" w:rsidRPr="00EC4A86" w:rsidSect="001154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F5314A"/>
    <w:multiLevelType w:val="multilevel"/>
    <w:tmpl w:val="2E1C2F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133734">
    <w:abstractNumId w:val="2"/>
  </w:num>
  <w:num w:numId="2" w16cid:durableId="224610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9016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008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3E"/>
    <w:rsid w:val="00097B73"/>
    <w:rsid w:val="000C1AD5"/>
    <w:rsid w:val="000F46E8"/>
    <w:rsid w:val="00115461"/>
    <w:rsid w:val="00433152"/>
    <w:rsid w:val="005943FD"/>
    <w:rsid w:val="006634EE"/>
    <w:rsid w:val="0085785F"/>
    <w:rsid w:val="00A44F8C"/>
    <w:rsid w:val="00A63034"/>
    <w:rsid w:val="00D7330F"/>
    <w:rsid w:val="00DA3F3C"/>
    <w:rsid w:val="00E726E8"/>
    <w:rsid w:val="00EC4A86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2E14"/>
  <w15:chartTrackingRefBased/>
  <w15:docId w15:val="{43A96553-9618-43CD-B361-6D26725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9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F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Biuro ŁOT (1)</cp:lastModifiedBy>
  <cp:revision>7</cp:revision>
  <dcterms:created xsi:type="dcterms:W3CDTF">2024-06-03T09:28:00Z</dcterms:created>
  <dcterms:modified xsi:type="dcterms:W3CDTF">2024-06-05T08:25:00Z</dcterms:modified>
</cp:coreProperties>
</file>